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C6" w:rsidRPr="00FD4BC6" w:rsidRDefault="00FD4BC6" w:rsidP="00FD4BC6">
      <w:pPr>
        <w:widowControl/>
        <w:jc w:val="center"/>
        <w:rPr>
          <w:rFonts w:ascii="宋体" w:eastAsia="宋体" w:hAnsi="宋体" w:cs="宋体"/>
          <w:kern w:val="0"/>
          <w:sz w:val="40"/>
          <w:szCs w:val="24"/>
        </w:rPr>
      </w:pPr>
      <w:r w:rsidRPr="00FD4BC6">
        <w:rPr>
          <w:rFonts w:ascii="宋体" w:eastAsia="宋体" w:hAnsi="宋体" w:cs="宋体"/>
          <w:color w:val="000000"/>
          <w:kern w:val="0"/>
          <w:sz w:val="40"/>
          <w:szCs w:val="24"/>
        </w:rPr>
        <w:t>《关于中国实施专利合作条约的规定》(专利局令第5号)</w:t>
      </w:r>
    </w:p>
    <w:p w:rsidR="00FD4BC6" w:rsidRPr="00FD4BC6" w:rsidRDefault="00FD4BC6" w:rsidP="00FD4BC6">
      <w:pPr>
        <w:widowControl/>
        <w:jc w:val="center"/>
        <w:rPr>
          <w:rFonts w:ascii="宋体" w:eastAsia="宋体" w:hAnsi="宋体" w:cs="宋体"/>
          <w:kern w:val="0"/>
          <w:sz w:val="27"/>
          <w:szCs w:val="27"/>
        </w:rPr>
      </w:pPr>
      <w:r w:rsidRPr="00FD4BC6">
        <w:rPr>
          <w:rFonts w:ascii="宋体" w:eastAsia="宋体" w:hAnsi="宋体" w:cs="宋体"/>
          <w:kern w:val="0"/>
          <w:sz w:val="27"/>
          <w:szCs w:val="27"/>
        </w:rPr>
        <w:t>[发布:1993.11.23 实施:1994.1.1 时效性:现行有效]</w:t>
      </w:r>
    </w:p>
    <w:p w:rsidR="00FD4BC6" w:rsidRPr="00FD4BC6" w:rsidRDefault="00FD4BC6" w:rsidP="00FD4B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5259600" cy="0"/>
                <wp:effectExtent l="0" t="0" r="3683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1D056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7.65pt" to="414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" strokecolor="red" strokeweight=".5pt">
                <v:stroke joinstyle="miter"/>
              </v:line>
            </w:pict>
          </mc:Fallback>
        </mc:AlternateConten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4BC6" w:rsidRPr="00FD4BC6" w:rsidTr="00FD4B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C6" w:rsidRPr="00FD4BC6" w:rsidRDefault="00FD4BC6" w:rsidP="00FD4B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C6">
              <w:rPr>
                <w:rFonts w:ascii="宋体" w:eastAsia="宋体" w:hAnsi="宋体" w:cs="宋体"/>
                <w:kern w:val="0"/>
                <w:sz w:val="44"/>
                <w:szCs w:val="44"/>
              </w:rPr>
              <w:t xml:space="preserve">中华人民共和国专利局令 </w:t>
            </w:r>
            <w:r w:rsidRPr="00FD4BC6">
              <w:rPr>
                <w:rFonts w:ascii="宋体" w:eastAsia="宋体" w:hAnsi="宋体" w:cs="宋体"/>
                <w:kern w:val="0"/>
                <w:sz w:val="44"/>
                <w:szCs w:val="44"/>
              </w:rPr>
              <w:br/>
            </w:r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第五号 </w:t>
            </w:r>
          </w:p>
          <w:p w:rsidR="00FD4BC6" w:rsidRPr="00FD4BC6" w:rsidRDefault="00FD4BC6" w:rsidP="00FD4B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D4BC6" w:rsidRPr="00FD4BC6" w:rsidRDefault="00FD4BC6" w:rsidP="00FD4B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1993年10月1日，我国政府向世界知识产权组织递交了专利合作条约加入书。</w:t>
            </w:r>
            <w:proofErr w:type="gramStart"/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t>该加入</w:t>
            </w:r>
            <w:proofErr w:type="gramEnd"/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t>书将于1994年1月1日起生效，届时，我国将成为专利合作条约的缔约国。为此，特制订《关于中国实施专利合作条约的规定》，现予以发布，自 1994年 1月 1日起施行。</w:t>
            </w:r>
          </w:p>
          <w:p w:rsidR="00FD4BC6" w:rsidRPr="00FD4BC6" w:rsidRDefault="00FD4BC6" w:rsidP="00FD4B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D4BC6" w:rsidRPr="00FD4BC6" w:rsidRDefault="00FD4BC6" w:rsidP="00FD4BC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　　　　　　　　　　　　　　　　　　局长 高卢麟</w:t>
            </w:r>
          </w:p>
          <w:p w:rsidR="00FD4BC6" w:rsidRPr="00FD4BC6" w:rsidRDefault="00FD4BC6" w:rsidP="00FD4BC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C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　　　　　　　　　　　　　　　　　　　　　　　　　1993年11月23日</w:t>
            </w:r>
          </w:p>
        </w:tc>
      </w:tr>
    </w:tbl>
    <w:p w:rsidR="00E67689" w:rsidRPr="00FD4BC6" w:rsidRDefault="00E67689"/>
    <w:sectPr w:rsidR="00E67689" w:rsidRPr="00FD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F"/>
    <w:rsid w:val="00305259"/>
    <w:rsid w:val="0044330F"/>
    <w:rsid w:val="00E67689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A0E9E-5E5A-4EFC-9D85-130CB409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time">
    <w:name w:val="index_time"/>
    <w:basedOn w:val="a0"/>
    <w:rsid w:val="00FD4BC6"/>
  </w:style>
  <w:style w:type="character" w:customStyle="1" w:styleId="indexswitchsize">
    <w:name w:val="index_switchsize"/>
    <w:basedOn w:val="a0"/>
    <w:rsid w:val="00FD4BC6"/>
  </w:style>
  <w:style w:type="paragraph" w:styleId="a3">
    <w:name w:val="Normal (Web)"/>
    <w:basedOn w:val="a"/>
    <w:uiPriority w:val="99"/>
    <w:semiHidden/>
    <w:unhideWhenUsed/>
    <w:rsid w:val="00FD4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2016-04-07T03:50:00Z</dcterms:created>
  <dcterms:modified xsi:type="dcterms:W3CDTF">2016-04-07T05:35:00Z</dcterms:modified>
</cp:coreProperties>
</file>